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45" w:rsidRDefault="00552573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209550</wp:posOffset>
            </wp:positionH>
            <wp:positionV relativeFrom="page">
              <wp:posOffset>360045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Пояснительная записка</w:t>
      </w:r>
    </w:p>
    <w:p w:rsidR="00134F45" w:rsidRDefault="00552573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Администрации города Оренбурга</w:t>
      </w:r>
    </w:p>
    <w:p w:rsidR="00134F45" w:rsidRDefault="005525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Порядка осуществления расходов на финансовое обеспечение мероприятий по отдыху детей в каникулярное время, в том числе детей, находящихся в трудной жизненной </w:t>
      </w:r>
      <w:r>
        <w:rPr>
          <w:sz w:val="28"/>
          <w:szCs w:val="28"/>
        </w:rPr>
        <w:t>ситуации на территории муниципального образования «город Оренбург» и о признании утратившими силу отдельных правовых актов Администрации города Оренбурга»</w:t>
      </w:r>
    </w:p>
    <w:p w:rsidR="00134F45" w:rsidRDefault="00134F45">
      <w:pPr>
        <w:spacing w:after="10"/>
        <w:jc w:val="center"/>
        <w:rPr>
          <w:sz w:val="28"/>
          <w:szCs w:val="28"/>
        </w:rPr>
      </w:pPr>
    </w:p>
    <w:p w:rsidR="00134F45" w:rsidRDefault="00134F45">
      <w:pPr>
        <w:spacing w:after="10"/>
        <w:jc w:val="center"/>
        <w:rPr>
          <w:sz w:val="28"/>
          <w:szCs w:val="28"/>
        </w:rPr>
      </w:pPr>
    </w:p>
    <w:p w:rsidR="00134F45" w:rsidRDefault="005525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проектом постановления Администрации города Оренбурга в целях приведения в соответствие с</w:t>
      </w:r>
      <w:r>
        <w:rPr>
          <w:sz w:val="28"/>
          <w:szCs w:val="28"/>
        </w:rPr>
        <w:t xml:space="preserve"> правоприменительной практикой предлагается утвердить порядок осуществления расходов на финансовое обеспечение мероприятий по отдыху детей в каникулярное время, в том числе детей, находящихся в трудной жизненной ситуации на территории муниципального образо</w:t>
      </w:r>
      <w:r>
        <w:rPr>
          <w:sz w:val="28"/>
          <w:szCs w:val="28"/>
        </w:rPr>
        <w:t>вания «город Оренбург».</w:t>
      </w:r>
    </w:p>
    <w:p w:rsidR="00134F45" w:rsidRDefault="00552573">
      <w:pPr>
        <w:pStyle w:val="a7"/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затрагивает вопросы, перечисленные в пункте 5 Порядка проведения оценки регулирующего воздействия проектов нормативных правовых акто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 органов местного самоуправления города Оренбурга, затрагивающих вопросы предп</w:t>
      </w:r>
      <w:r>
        <w:rPr>
          <w:rFonts w:ascii="Times New Roman" w:hAnsi="Times New Roman"/>
          <w:sz w:val="28"/>
          <w:szCs w:val="28"/>
        </w:rPr>
        <w:t xml:space="preserve">ринимательской </w:t>
      </w:r>
      <w:r>
        <w:rPr>
          <w:rFonts w:ascii="Times New Roman" w:hAnsi="Times New Roman"/>
          <w:sz w:val="28"/>
          <w:szCs w:val="28"/>
        </w:rPr>
        <w:br/>
        <w:t>и инвестиционной деятельности, утвержденного постановлением администрации города Оренбурга от 24.02.2015 № 396-п, в связи с чем требуется проведение оценки регулирующего воздействия проекта акта.</w:t>
      </w:r>
    </w:p>
    <w:p w:rsidR="00134F45" w:rsidRDefault="00134F45">
      <w:pPr>
        <w:jc w:val="both"/>
        <w:rPr>
          <w:sz w:val="28"/>
          <w:szCs w:val="28"/>
        </w:rPr>
      </w:pPr>
    </w:p>
    <w:p w:rsidR="00134F45" w:rsidRDefault="00134F45">
      <w:pPr>
        <w:jc w:val="both"/>
        <w:rPr>
          <w:sz w:val="28"/>
          <w:szCs w:val="28"/>
        </w:rPr>
      </w:pPr>
    </w:p>
    <w:p w:rsidR="00134F45" w:rsidRDefault="00134F45">
      <w:pPr>
        <w:jc w:val="both"/>
        <w:rPr>
          <w:sz w:val="28"/>
          <w:szCs w:val="28"/>
        </w:rPr>
      </w:pPr>
    </w:p>
    <w:p w:rsidR="00134F45" w:rsidRDefault="0055257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начальника</w:t>
      </w:r>
    </w:p>
    <w:p w:rsidR="00134F45" w:rsidRDefault="005525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образования   </w:t>
      </w:r>
      <w:r>
        <w:rPr>
          <w:sz w:val="28"/>
          <w:szCs w:val="28"/>
        </w:rPr>
        <w:t xml:space="preserve">                                                                   Е.А. Глуховская</w:t>
      </w: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552573">
      <w:pPr>
        <w:ind w:left="-567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74BFEBEF" wp14:editId="01CB16C8">
            <wp:simplePos x="0" y="0"/>
            <wp:positionH relativeFrom="page">
              <wp:posOffset>3067050</wp:posOffset>
            </wp:positionH>
            <wp:positionV relativeFrom="page">
              <wp:posOffset>6529705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134F45">
      <w:pPr>
        <w:ind w:left="-567"/>
        <w:jc w:val="both"/>
        <w:rPr>
          <w:sz w:val="28"/>
          <w:szCs w:val="28"/>
        </w:rPr>
      </w:pPr>
    </w:p>
    <w:p w:rsidR="00134F45" w:rsidRDefault="00552573">
      <w:pPr>
        <w:jc w:val="both"/>
        <w:rPr>
          <w:szCs w:val="24"/>
        </w:rPr>
      </w:pPr>
      <w:r>
        <w:rPr>
          <w:szCs w:val="24"/>
        </w:rPr>
        <w:t>Озерова Анна Викторовна</w:t>
      </w:r>
    </w:p>
    <w:p w:rsidR="00134F45" w:rsidRDefault="00552573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>8 (3532) 98-76-37</w:t>
      </w:r>
    </w:p>
    <w:p w:rsidR="00134F45" w:rsidRDefault="00552573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>Махмудова Елена Сергеевна</w:t>
      </w:r>
    </w:p>
    <w:p w:rsidR="00134F45" w:rsidRDefault="00552573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>8 (3532) 98-72-23</w:t>
      </w:r>
    </w:p>
    <w:sectPr w:rsidR="00134F45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F45"/>
    <w:rsid w:val="00134F45"/>
    <w:rsid w:val="0055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337044-C275-47DA-AD01-2BD98831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116"/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7116"/>
    <w:rPr>
      <w:color w:val="0000FF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7">
    <w:name w:val="No Spacing"/>
    <w:uiPriority w:val="1"/>
    <w:qFormat/>
    <w:rsid w:val="00D17116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Махмудова Елена Сергеевна</dc:creator>
  <dc:description/>
  <cp:lastModifiedBy>Махмудова Елена Сергеевна</cp:lastModifiedBy>
  <cp:revision>2</cp:revision>
  <dcterms:created xsi:type="dcterms:W3CDTF">2025-05-28T04:31:00Z</dcterms:created>
  <dcterms:modified xsi:type="dcterms:W3CDTF">2025-05-28T04:31:00Z</dcterms:modified>
  <dc:language>ru-RU</dc:language>
</cp:coreProperties>
</file>